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80"/>
        <w:ind w:left="6379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Утверждена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приказом Министерства труда 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и социальной защиты 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Российской Федерации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от 28 марта 2014 г. № 159н</w:t>
      </w:r>
    </w:p>
    <w:p>
      <w:pPr>
        <w:pStyle w:val="Normal"/>
        <w:bidi w:val="0"/>
        <w:spacing w:before="0" w:after="180"/>
        <w:ind w:left="6379" w:right="0" w:hanging="0"/>
        <w:jc w:val="center"/>
        <w:rPr/>
      </w:pPr>
      <w:r>
        <w:rPr>
          <w:rFonts w:cs="Times New Roman"/>
          <w:sz w:val="18"/>
          <w:szCs w:val="18"/>
          <w:lang w:val="ru-RU" w:eastAsia="ru-RU" w:bidi="ar-SA"/>
        </w:rPr>
        <w:t>(в ред. Приказов Минтруда России</w:t>
      </w:r>
      <w:r>
        <w:rPr/>
        <w:br/>
      </w:r>
      <w:r>
        <w:rPr>
          <w:rFonts w:cs="Times New Roman"/>
          <w:sz w:val="18"/>
          <w:szCs w:val="18"/>
          <w:lang w:val="ru-RU" w:eastAsia="ru-RU" w:bidi="ar-SA"/>
        </w:rPr>
        <w:t>от 28.11.2016 № 682н, от 30.03.2018 № 202н</w:t>
      </w:r>
      <w:r>
        <w:rPr/>
        <w:br/>
      </w:r>
      <w:r>
        <w:rPr>
          <w:rFonts w:cs="Times New Roman"/>
          <w:sz w:val="18"/>
          <w:szCs w:val="18"/>
          <w:lang w:val="ru-RU" w:eastAsia="ru-RU" w:bidi="ar-SA"/>
        </w:rPr>
        <w:t>от 01.12.2020 № 846н, от 29.11.2022 № 758н)</w:t>
      </w:r>
    </w:p>
    <w:p>
      <w:pPr>
        <w:pStyle w:val="Normal"/>
        <w:bidi w:val="0"/>
        <w:spacing w:before="0" w:after="24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форма</w:t>
      </w:r>
    </w:p>
    <w:p>
      <w:pPr>
        <w:pStyle w:val="Normal"/>
        <w:bidi w:val="0"/>
        <w:ind w:left="538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5387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(наименование органа (уполномоченной организации, поставщика социальных услуг (исполнителя государственных (муниципальных) услуг </w:t>
      </w:r>
      <w:r>
        <w:rPr>
          <w:sz w:val="16"/>
          <w:szCs w:val="16"/>
          <w:vertAlign w:val="superscript"/>
        </w:rPr>
        <w:t>5</w:t>
      </w:r>
      <w:r>
        <w:rPr>
          <w:rFonts w:cs="Times New Roman"/>
          <w:sz w:val="16"/>
          <w:szCs w:val="16"/>
          <w:lang w:val="ru-RU" w:eastAsia="ru-RU" w:bidi="ar-SA"/>
        </w:rPr>
        <w:t>)),</w:t>
      </w:r>
    </w:p>
    <w:p>
      <w:pPr>
        <w:pStyle w:val="Normal"/>
        <w:bidi w:val="0"/>
        <w:ind w:left="538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80"/>
        <w:ind w:left="5387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в который предоставляется заявление)</w:t>
      </w:r>
    </w:p>
    <w:p>
      <w:pPr>
        <w:pStyle w:val="Normal"/>
        <w:tabs>
          <w:tab w:val="right" w:pos="9923" w:leader="none"/>
        </w:tabs>
        <w:bidi w:val="0"/>
        <w:ind w:left="5387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от  </w:t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727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(фамилия, имя, отчество (при наличии) гражданина)</w:t>
      </w:r>
    </w:p>
    <w:tbl>
      <w:tblPr>
        <w:tblW w:w="4593" w:type="dxa"/>
        <w:jc w:val="righ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155"/>
        <w:gridCol w:w="226"/>
        <w:gridCol w:w="2099"/>
        <w:gridCol w:w="112"/>
      </w:tblGrid>
      <w:tr>
        <w:trPr/>
        <w:tc>
          <w:tcPr>
            <w:tcW w:w="215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,</w:t>
            </w:r>
          </w:p>
        </w:tc>
        <w:tc>
          <w:tcPr>
            <w:tcW w:w="20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,</w:t>
            </w:r>
          </w:p>
        </w:tc>
      </w:tr>
      <w:tr>
        <w:trPr/>
        <w:tc>
          <w:tcPr>
            <w:tcW w:w="2155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9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right" w:pos="9923" w:leader="none"/>
        </w:tabs>
        <w:bidi w:val="0"/>
        <w:spacing w:before="120" w:after="0"/>
        <w:ind w:left="5387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387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(реквизиты документа, удостоверяющего личность)</w:t>
      </w:r>
    </w:p>
    <w:p>
      <w:pPr>
        <w:pStyle w:val="Normal"/>
        <w:tabs>
          <w:tab w:val="right" w:pos="9923" w:leader="none"/>
        </w:tabs>
        <w:bidi w:val="0"/>
        <w:ind w:left="538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387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(гражданство, сведения о месте проживания (пребывания)</w:t>
      </w:r>
    </w:p>
    <w:p>
      <w:pPr>
        <w:pStyle w:val="Normal"/>
        <w:tabs>
          <w:tab w:val="right" w:pos="9923" w:leader="none"/>
        </w:tabs>
        <w:bidi w:val="0"/>
        <w:ind w:left="5387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387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на территории Российской Федерации)</w:t>
      </w:r>
    </w:p>
    <w:p>
      <w:pPr>
        <w:pStyle w:val="Normal"/>
        <w:tabs>
          <w:tab w:val="right" w:pos="9923" w:leader="none"/>
        </w:tabs>
        <w:bidi w:val="0"/>
        <w:ind w:left="5387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180"/>
        <w:ind w:left="5387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 xml:space="preserve">(контактный телефон, </w:t>
      </w:r>
      <w:r>
        <w:rPr>
          <w:rFonts w:cs="Times New Roman"/>
          <w:sz w:val="16"/>
          <w:szCs w:val="16"/>
          <w:lang w:val="en-US" w:eastAsia="ru-RU" w:bidi="ar-SA"/>
        </w:rPr>
        <w:t>e</w:t>
      </w:r>
      <w:r>
        <w:rPr>
          <w:rFonts w:cs="Times New Roman"/>
          <w:sz w:val="16"/>
          <w:szCs w:val="16"/>
          <w:lang w:val="ru-RU" w:eastAsia="ru-RU" w:bidi="ar-SA"/>
        </w:rPr>
        <w:t>-</w:t>
      </w:r>
      <w:r>
        <w:rPr>
          <w:rFonts w:cs="Times New Roman"/>
          <w:sz w:val="16"/>
          <w:szCs w:val="16"/>
          <w:lang w:val="en-US" w:eastAsia="ru-RU" w:bidi="ar-SA"/>
        </w:rPr>
        <w:t>mail</w:t>
      </w:r>
      <w:r>
        <w:rPr>
          <w:rFonts w:cs="Times New Roman"/>
          <w:sz w:val="16"/>
          <w:szCs w:val="16"/>
          <w:lang w:val="ru-RU" w:eastAsia="ru-RU" w:bidi="ar-SA"/>
        </w:rPr>
        <w:t xml:space="preserve"> (при наличии))</w:t>
      </w:r>
    </w:p>
    <w:p>
      <w:pPr>
        <w:pStyle w:val="Normal"/>
        <w:bidi w:val="0"/>
        <w:ind w:left="5387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>от </w:t>
      </w:r>
      <w:r>
        <w:rPr>
          <w:rStyle w:val="EndnoteCharacters"/>
          <w:rStyle w:val="Style20"/>
          <w:sz w:val="24"/>
          <w:szCs w:val="24"/>
          <w:lang w:val="ru-RU" w:eastAsia="ru-RU" w:bidi="ar-SA"/>
        </w:rPr>
        <w:endnoteReference w:customMarkFollows="1" w:id="2"/>
        <w:t>1</w:t>
      </w:r>
      <w:r>
        <w:rPr>
          <w:rFonts w:cs="Times New Roman"/>
          <w:sz w:val="24"/>
          <w:szCs w:val="24"/>
          <w:lang w:val="ru-RU" w:eastAsia="ru-RU" w:bidi="ar-SA"/>
        </w:rPr>
        <w:t xml:space="preserve"> 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868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>
      <w:pPr>
        <w:pStyle w:val="Normal"/>
        <w:bidi w:val="0"/>
        <w:ind w:left="538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387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реквизиты документа, подтверждающего полномочия</w:t>
      </w:r>
    </w:p>
    <w:p>
      <w:pPr>
        <w:pStyle w:val="Normal"/>
        <w:bidi w:val="0"/>
        <w:ind w:left="538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5387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представителя, реквизиты документа, подтверждающего</w:t>
      </w:r>
    </w:p>
    <w:p>
      <w:pPr>
        <w:pStyle w:val="Normal"/>
        <w:bidi w:val="0"/>
        <w:ind w:left="538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360"/>
        <w:ind w:left="5387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>
      <w:pPr>
        <w:pStyle w:val="Normal"/>
        <w:bidi w:val="0"/>
        <w:spacing w:before="0" w:after="180"/>
        <w:ind w:left="0" w:right="0" w:hanging="0"/>
        <w:jc w:val="center"/>
        <w:rPr/>
      </w:pPr>
      <w:r>
        <w:rPr>
          <w:rFonts w:cs="Times New Roman"/>
          <w:b/>
          <w:bCs/>
          <w:sz w:val="26"/>
          <w:szCs w:val="26"/>
          <w:lang w:val="ru-RU" w:eastAsia="ru-RU" w:bidi="ar-SA"/>
        </w:rPr>
        <w:t>Заявление</w:t>
      </w:r>
      <w:r>
        <w:rPr/>
        <w:br/>
      </w:r>
      <w:r>
        <w:rPr>
          <w:rFonts w:cs="Times New Roman"/>
          <w:b/>
          <w:bCs/>
          <w:sz w:val="26"/>
          <w:szCs w:val="26"/>
          <w:lang w:val="ru-RU" w:eastAsia="ru-RU" w:bidi="ar-SA"/>
        </w:rPr>
        <w:t>о предоставлении социальных услуг</w:t>
      </w:r>
      <w:r>
        <w:rPr/>
        <w:br/>
      </w:r>
      <w:r>
        <w:rPr>
          <w:rFonts w:cs="Times New Roman"/>
          <w:b/>
          <w:bCs/>
          <w:sz w:val="26"/>
          <w:szCs w:val="26"/>
          <w:lang w:val="ru-RU" w:eastAsia="ru-RU" w:bidi="ar-SA"/>
        </w:rPr>
        <w:t xml:space="preserve">(государственных (муниципальных) услуг </w:t>
      </w:r>
      <w:r>
        <w:rPr>
          <w:b/>
          <w:bCs/>
          <w:sz w:val="26"/>
          <w:szCs w:val="26"/>
          <w:vertAlign w:val="superscript"/>
        </w:rPr>
        <w:t>5</w:t>
      </w:r>
      <w:r>
        <w:rPr>
          <w:rFonts w:cs="Times New Roman"/>
          <w:b/>
          <w:bCs/>
          <w:sz w:val="26"/>
          <w:szCs w:val="26"/>
          <w:lang w:val="ru-RU" w:eastAsia="ru-RU" w:bidi="ar-SA"/>
        </w:rPr>
        <w:t>)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pacing w:val="-1"/>
          <w:sz w:val="24"/>
          <w:szCs w:val="24"/>
          <w:lang w:val="ru-RU" w:eastAsia="ru-RU" w:bidi="ar-SA"/>
        </w:rPr>
        <w:t xml:space="preserve">Прошу признать 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2364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(указывается заявитель либо гражданин, в отношении которого подается заявление)</w:t>
      </w:r>
    </w:p>
    <w:p>
      <w:pPr>
        <w:pStyle w:val="Normal"/>
        <w:tabs>
          <w:tab w:val="right" w:pos="9923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(указывается желаемый (желаемые) поставщик (поставщики) социальных услуг</w:t>
      </w:r>
      <w:r>
        <w:rPr/>
        <w:br/>
      </w:r>
      <w:r>
        <w:rPr>
          <w:rFonts w:cs="Times New Roman"/>
          <w:sz w:val="16"/>
          <w:szCs w:val="16"/>
          <w:lang w:val="ru-RU" w:eastAsia="ru-RU" w:bidi="ar-SA"/>
        </w:rPr>
        <w:t>(исполнитель (исполнители) государственных (муниципальных) услуг </w:t>
      </w:r>
      <w:r>
        <w:rPr>
          <w:sz w:val="16"/>
          <w:szCs w:val="16"/>
          <w:vertAlign w:val="superscript"/>
        </w:rPr>
        <w:t>5</w:t>
      </w:r>
      <w:r>
        <w:rPr>
          <w:rFonts w:cs="Times New Roman"/>
          <w:sz w:val="16"/>
          <w:szCs w:val="16"/>
          <w:lang w:val="ru-RU" w:eastAsia="ru-RU" w:bidi="ar-SA"/>
        </w:rPr>
        <w:t>))</w:t>
      </w:r>
    </w:p>
    <w:p>
      <w:pPr>
        <w:pStyle w:val="Normal"/>
        <w:tabs>
          <w:tab w:val="right" w:pos="9923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нуждающимся в социальном обслуживании. Желаемый поставщик социальных услуг: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>
        <w:rPr>
          <w:sz w:val="16"/>
          <w:szCs w:val="16"/>
          <w:vertAlign w:val="superscript"/>
        </w:rPr>
        <w:t>5</w:t>
      </w:r>
      <w:r>
        <w:rPr>
          <w:rFonts w:cs="Times New Roman"/>
          <w:sz w:val="16"/>
          <w:szCs w:val="16"/>
          <w:lang w:val="ru-RU" w:eastAsia="ru-RU" w:bidi="ar-SA"/>
        </w:rPr>
        <w:t>))</w:t>
      </w:r>
    </w:p>
    <w:p>
      <w:pPr>
        <w:pStyle w:val="Normal"/>
        <w:tabs>
          <w:tab w:val="right" w:pos="9923" w:leader="none"/>
        </w:tabs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Нуждаюсь в социальных услугах (государственных (муниципальных) услугах </w:t>
      </w:r>
      <w:r>
        <w:rPr>
          <w:vertAlign w:val="superscript"/>
        </w:rPr>
        <w:t>5</w:t>
      </w:r>
      <w:r>
        <w:rPr>
          <w:rFonts w:cs="Times New Roman"/>
          <w:sz w:val="24"/>
          <w:szCs w:val="24"/>
          <w:lang w:val="ru-RU" w:eastAsia="ru-RU" w:bidi="ar-SA"/>
        </w:rPr>
        <w:t>):</w:t>
      </w:r>
      <w:r>
        <w:rPr/>
        <w:br/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(указываются желаемые социальные услуги (государственные (муниципальные) услуги </w:t>
      </w:r>
      <w:r>
        <w:rPr>
          <w:sz w:val="16"/>
          <w:szCs w:val="16"/>
          <w:vertAlign w:val="superscript"/>
        </w:rPr>
        <w:t>5</w:t>
      </w:r>
      <w:r>
        <w:rPr>
          <w:rFonts w:cs="Times New Roman"/>
          <w:sz w:val="16"/>
          <w:szCs w:val="16"/>
          <w:lang w:val="ru-RU" w:eastAsia="ru-RU" w:bidi="ar-SA"/>
        </w:rPr>
        <w:t>)</w:t>
      </w:r>
    </w:p>
    <w:p>
      <w:pPr>
        <w:pStyle w:val="Normal"/>
        <w:tabs>
          <w:tab w:val="right" w:pos="9923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и периодичность их представления)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В предоставлении социальных услуг (государственных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(муниципальных) услуг </w:t>
      </w:r>
      <w:r>
        <w:rPr>
          <w:vertAlign w:val="superscript"/>
        </w:rPr>
        <w:t>5</w:t>
      </w:r>
      <w:r>
        <w:rPr>
          <w:rFonts w:cs="Times New Roman"/>
          <w:sz w:val="24"/>
          <w:szCs w:val="24"/>
          <w:lang w:val="ru-RU" w:eastAsia="ru-RU" w:bidi="ar-SA"/>
        </w:rPr>
        <w:t>) нуждаюсь по следующим обстоятельствам </w:t>
      </w:r>
      <w:r>
        <w:rPr>
          <w:rStyle w:val="EndnoteCharacters"/>
          <w:rStyle w:val="Style20"/>
          <w:sz w:val="24"/>
          <w:szCs w:val="24"/>
          <w:lang w:val="ru-RU" w:eastAsia="ru-RU" w:bidi="ar-SA"/>
        </w:rPr>
        <w:endnoteReference w:customMarkFollows="1" w:id="3"/>
        <w:t>2</w:t>
      </w:r>
      <w:r>
        <w:rPr>
          <w:rFonts w:cs="Times New Roman"/>
          <w:sz w:val="24"/>
          <w:szCs w:val="24"/>
          <w:lang w:val="ru-RU" w:eastAsia="ru-RU" w:bidi="ar-SA"/>
        </w:rPr>
        <w:t>:</w:t>
      </w:r>
      <w:r>
        <w:rPr/>
        <w:br/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(указываются обстоятельства, которые ухудшают или могут ухудшить</w:t>
      </w:r>
    </w:p>
    <w:p>
      <w:pPr>
        <w:pStyle w:val="Normal"/>
        <w:tabs>
          <w:tab w:val="right" w:pos="9923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условия жизнедеятельности гражданина)</w:t>
      </w:r>
    </w:p>
    <w:p>
      <w:pPr>
        <w:pStyle w:val="Normal"/>
        <w:tabs>
          <w:tab w:val="right" w:pos="9923" w:leader="none"/>
        </w:tabs>
        <w:bidi w:val="0"/>
        <w:ind w:left="567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Условия проживания и состав семьи:  </w:t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4479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(указываются условия проживания и состав семьи)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Сведения о доходе, учитываемые для расчета величины среднедушевого дохода получателя(ей) социальных услуг (государственных (муниципальных) услуг </w:t>
      </w:r>
      <w:r>
        <w:rPr>
          <w:vertAlign w:val="superscript"/>
        </w:rPr>
        <w:t>5</w:t>
      </w:r>
      <w:r>
        <w:rPr>
          <w:rFonts w:cs="Times New Roman"/>
          <w:sz w:val="24"/>
          <w:szCs w:val="24"/>
          <w:lang w:val="ru-RU" w:eastAsia="ru-RU" w:bidi="ar-SA"/>
        </w:rPr>
        <w:t>)</w:t>
      </w:r>
      <w:r>
        <w:rPr>
          <w:rStyle w:val="EndnoteCharacters"/>
          <w:rStyle w:val="Style20"/>
          <w:sz w:val="24"/>
          <w:szCs w:val="24"/>
          <w:lang w:val="ru-RU" w:eastAsia="ru-RU" w:bidi="ar-SA"/>
        </w:rPr>
        <w:endnoteReference w:customMarkFollows="1" w:id="4"/>
        <w:t>3</w:t>
      </w:r>
      <w:r>
        <w:rPr>
          <w:rFonts w:cs="Times New Roman"/>
          <w:sz w:val="24"/>
          <w:szCs w:val="24"/>
          <w:lang w:val="ru-RU" w:eastAsia="ru-RU" w:bidi="ar-SA"/>
        </w:rPr>
        <w:t>:</w:t>
      </w:r>
      <w:r>
        <w:rPr/>
        <w:br/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tabs>
          <w:tab w:val="right" w:pos="9923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tabs>
          <w:tab w:val="right" w:pos="9923" w:leader="none"/>
        </w:tabs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Сведения о доходах прошу с моего согласия запросить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(указываются органы (организации), владеющие сведениями о доходах гражданина)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Достоверность и полноту настоящих сведений подтверждаю.</w:t>
      </w:r>
    </w:p>
    <w:p>
      <w:pPr>
        <w:pStyle w:val="Normal"/>
        <w:tabs>
          <w:tab w:val="right" w:pos="9925" w:leader="none"/>
        </w:tabs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На обработку персональных данных о себе в соответствии со статьей 9 Федерального закона от 27 июля 2006 г. № 152-ФЗ «О персональных данных» </w:t>
      </w:r>
      <w:r>
        <w:rPr>
          <w:rStyle w:val="EndnoteCharacters"/>
          <w:rStyle w:val="Style20"/>
          <w:sz w:val="24"/>
          <w:szCs w:val="24"/>
          <w:lang w:val="ru-RU" w:eastAsia="ru-RU" w:bidi="ar-SA"/>
        </w:rPr>
        <w:endnoteReference w:customMarkFollows="1" w:id="5"/>
        <w:t>4</w:t>
      </w:r>
      <w:r>
        <w:rPr>
          <w:rFonts w:cs="Times New Roman"/>
          <w:sz w:val="24"/>
          <w:szCs w:val="24"/>
          <w:lang w:val="ru-RU" w:eastAsia="ru-RU" w:bidi="ar-SA"/>
        </w:rPr>
        <w:t xml:space="preserve">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</w:t>
      </w:r>
      <w:r>
        <w:rPr>
          <w:vertAlign w:val="superscript"/>
        </w:rPr>
        <w:t>5</w:t>
      </w:r>
      <w:r>
        <w:rPr>
          <w:rFonts w:cs="Times New Roman"/>
          <w:sz w:val="24"/>
          <w:szCs w:val="24"/>
          <w:lang w:val="ru-RU" w:eastAsia="ru-RU" w:bidi="ar-SA"/>
        </w:rPr>
        <w:t xml:space="preserve">):  </w:t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720"/>
        <w:ind w:left="6815" w:right="113" w:hanging="0"/>
        <w:jc w:val="center"/>
        <w:rPr/>
      </w:pPr>
      <w:r>
        <w:rPr>
          <w:rFonts w:cs="Times New Roman"/>
          <w:sz w:val="16"/>
          <w:szCs w:val="16"/>
          <w:lang w:val="ru-RU" w:eastAsia="ru-RU" w:bidi="ar-SA"/>
        </w:rPr>
        <w:t>(согласен/не согласен)</w:t>
      </w:r>
    </w:p>
    <w:tbl>
      <w:tblPr>
        <w:tblW w:w="10020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700"/>
        <w:gridCol w:w="226"/>
        <w:gridCol w:w="2835"/>
        <w:gridCol w:w="2098"/>
        <w:gridCol w:w="239"/>
        <w:gridCol w:w="396"/>
        <w:gridCol w:w="256"/>
        <w:gridCol w:w="1985"/>
        <w:gridCol w:w="284"/>
      </w:tblGrid>
      <w:tr>
        <w:trPr/>
        <w:tc>
          <w:tcPr>
            <w:tcW w:w="17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right"/>
              <w:rPr/>
            </w:pPr>
            <w:r>
              <w:rPr/>
              <w:t>(</w:t>
            </w:r>
          </w:p>
        </w:tc>
        <w:tc>
          <w:tcPr>
            <w:tcW w:w="283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)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/>
            </w:pPr>
            <w:r>
              <w:rPr/>
              <w:t>»</w:t>
            </w:r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ind w:left="57" w:right="0" w:hanging="0"/>
              <w:rPr/>
            </w:pPr>
            <w:r>
              <w:rPr/>
              <w:t>г.</w:t>
            </w:r>
          </w:p>
        </w:tc>
      </w:tr>
      <w:tr>
        <w:trPr>
          <w:cantSplit w:val="true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60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1"/>
        <w:rPr/>
      </w:pPr>
      <w:r>
        <w:rPr>
          <w:rStyle w:val="Style22"/>
        </w:rPr>
        <w:end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3">
    <w:p>
      <w:pPr>
        <w:pStyle w:val="Style31"/>
        <w:rPr/>
      </w:pPr>
      <w:r>
        <w:rPr>
          <w:rStyle w:val="Style22"/>
        </w:rPr>
        <w:end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endnote>
  <w:endnote w:id="4">
    <w:p>
      <w:pPr>
        <w:pStyle w:val="Style31"/>
        <w:rPr/>
      </w:pPr>
      <w:r>
        <w:rPr>
          <w:rStyle w:val="Style22"/>
        </w:rPr>
        <w:end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Статьи 31 и 32 Федерального закона от 28 декабря 2013 г. № 442-ФЗ «Об основах социального обслуживания граждан в Российской Федерации».</w:t>
      </w:r>
    </w:p>
  </w:endnote>
  <w:endnote w:id="5">
    <w:p>
      <w:pPr>
        <w:pStyle w:val="Style31"/>
        <w:widowControl/>
        <w:bidi w:val="0"/>
        <w:ind w:left="0" w:right="0" w:firstLine="567"/>
        <w:jc w:val="both"/>
        <w:textAlignment w:val="auto"/>
        <w:rPr>
          <w:lang w:val="ru-RU"/>
        </w:rPr>
      </w:pPr>
      <w:r>
        <w:rPr>
          <w:rStyle w:val="Style22"/>
        </w:rPr>
        <w:end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Собрание законодательства Российской Федерации, 2006, № 31, ст. 3451; 2010, № 31, ст. 4196; 2011, № 31, ст. 4701; 2013, № 30, ст. 4038.</w:t>
      </w:r>
    </w:p>
    <w:p>
      <w:pPr>
        <w:pStyle w:val="Style31"/>
        <w:rPr/>
      </w:pPr>
      <w:r>
        <w:rPr>
          <w:rFonts w:cs="Times New Roman"/>
          <w:sz w:val="20"/>
          <w:szCs w:val="20"/>
          <w:vertAlign w:val="superscript"/>
          <w:lang w:val="ru-RU" w:eastAsia="ru-RU" w:bidi="ar-SA"/>
        </w:rPr>
        <w:tab/>
        <w:t>5</w:t>
      </w:r>
      <w:r>
        <w:rPr>
          <w:rFonts w:cs="Times New Roman"/>
          <w:sz w:val="20"/>
          <w:szCs w:val="20"/>
          <w:lang w:val="ru-RU" w:eastAsia="ru-RU" w:bidi="ar-SA"/>
        </w:rPr>
        <w:t> В случае принятия органом государственной власти субъекта Российской Федерации решения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widowControl/>
      <w:bidi w:val="0"/>
      <w:ind w:left="0" w:right="0" w:hanging="0"/>
      <w:jc w:val="right"/>
      <w:textAlignment w:val="auto"/>
      <w:rPr>
        <w:lang w:val="en-US"/>
      </w:rPr>
    </w:pPr>
    <w:r>
      <w:rPr>
        <w:rFonts w:cs="Times New Roman"/>
        <w:sz w:val="14"/>
        <w:szCs w:val="14"/>
        <w:lang w:val="en-US" w:eastAsia="ru-RU" w:bidi="ar-SA"/>
      </w:rPr>
      <w:t xml:space="preserve">Подготовлено с использованием системы </w:t>
    </w:r>
    <w:r>
      <w:rPr>
        <w:rFonts w:cs="Times New Roman"/>
        <w:b/>
        <w:sz w:val="14"/>
        <w:szCs w:val="14"/>
        <w:lang w:val="en-US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09"/>
  <w:endnotePr>
    <w:numFmt w:val="lowerRoman"/>
    <w:endnote w:id="0"/>
    <w:endnote w:id="1"/>
  </w:end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Текст сноски Знак"/>
    <w:basedOn w:val="DefaultParagraphFont"/>
    <w:qFormat/>
    <w:rPr>
      <w:rFonts w:cs="Times New Roman"/>
      <w:sz w:val="20"/>
      <w:szCs w:val="20"/>
    </w:rPr>
  </w:style>
  <w:style w:type="character" w:styleId="Style18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Style19">
    <w:name w:val="Текст концевой сноски Знак"/>
    <w:basedOn w:val="DefaultParagraphFont"/>
    <w:qFormat/>
    <w:rPr>
      <w:rFonts w:cs="Times New Roman"/>
      <w:sz w:val="20"/>
      <w:szCs w:val="20"/>
    </w:rPr>
  </w:style>
  <w:style w:type="character" w:styleId="Style20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qFormat/>
    <w:rPr>
      <w:rFonts w:cs="Times New Roman"/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Times New Roman" w:hAnsi="Times New Roman"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8">
    <w:name w:val="Header"/>
    <w:basedOn w:val="Normal"/>
    <w:pPr>
      <w:widowControl/>
      <w:tabs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9">
    <w:name w:val="Footer"/>
    <w:basedOn w:val="Normal"/>
    <w:pPr>
      <w:widowControl/>
      <w:tabs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30">
    <w:name w:val="Footnote Text"/>
    <w:basedOn w:val="Normal"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31">
    <w:name w:val="Endnote Text"/>
    <w:basedOn w:val="Normal"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4</Pages>
  <Words>491</Words>
  <Characters>3542</Characters>
  <CharactersWithSpaces>4000</CharactersWithSpaces>
  <Paragraphs>61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2023-01-16T15:25:00Z</dcterms:created>
  <dc:creator>КонсультантПлюс</dc:creator>
  <dc:description/>
  <dc:language>ru-RU</dc:language>
  <cp:lastModifiedBy/>
  <cp:lastPrinted>2018-12-20T14:37:00Z</cp:lastPrinted>
  <dcterms:modified xsi:type="dcterms:W3CDTF">2023-01-16T15:25:00Z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Kolesnikova.TS</vt:lpwstr>
  </property>
</Properties>
</file>